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Miedzynarodowy projekt AQUARES „Doskonalenie polityk w zakresie ponownego wykorzystania wody dla oszczędzania zasobów w regionach europejskich“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AQUARES, współfinansowany ze środków Unii Europejskiej w ramach programu Interreg Europe, został zainaugurowany w hiszpańskim regionie Murcja (region Murcja jest liderem projektu) na początku czerwca 2018 roku. W projekt zaangażowanych jest łącznie 10 organizacji z 9 krajów UE. Oprócz regionu Murcja, projekt jest reprezentowany przez przedstawicieli Grecji, Polski, Malty, Włoch, Niemiec, Łotwy, Słowenii, Hiszpanii i 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AQUARES jest poprawa narzędzi politycznych i rozwiązań </w:t>
      </w:r>
    </w:p>
    <w:p>
      <w:r>
        <w:rPr>
          <w:rFonts w:ascii="calibri" w:hAnsi="calibri" w:eastAsia="calibri" w:cs="calibri"/>
          <w:sz w:val="24"/>
          <w:szCs w:val="24"/>
        </w:rPr>
        <w:t xml:space="preserve">w zakresie gospodarki wodnej poprzez włączenie ponownego wykorzystania ścieków do krajowych, regionalnych i lokalnych planów rozwoju w celu promowania efektywnego wykorzystania zasobów ściekowych. Projekt zwiększy zdolność władz publicznych do proponowania zmian legislacyjnych </w:t>
      </w:r>
    </w:p>
    <w:p>
      <w:r>
        <w:rPr>
          <w:rFonts w:ascii="calibri" w:hAnsi="calibri" w:eastAsia="calibri" w:cs="calibri"/>
          <w:sz w:val="24"/>
          <w:szCs w:val="24"/>
        </w:rPr>
        <w:t xml:space="preserve">w zakresie ramowych dyrektyw dotyczących wody i wody pitnej. Projekt kładzie również nacisk na najlepsze praktyki w celu zapewnienia zgodności z normami jakości wody i promuje przyjęcie zrównoważonego rozwoju i ekoinnowacji </w:t>
      </w:r>
    </w:p>
    <w:p>
      <w:r>
        <w:rPr>
          <w:rFonts w:ascii="calibri" w:hAnsi="calibri" w:eastAsia="calibri" w:cs="calibri"/>
          <w:sz w:val="24"/>
          <w:szCs w:val="24"/>
        </w:rPr>
        <w:t xml:space="preserve">w rolnictwie, przemyśle, obszarach miejskich i rekreacyjnych. Wreszcie, projekt opiera się na doświadczeniach krajów partnerskich poprzez przyjęcie innowacji technologicznych i w zakresie zarządzania w dziedzinie ponownego wykorzystania wody w różnych sektorach.</w:t>
      </w:r>
    </w:p>
    <w:p>
      <w:pPr>
        <w:jc w:val="center"/>
      </w:pPr>
      <w:r>
        <w:pict>
          <v:shape type="#_x0000_t75" style="width:900px; height:6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realizowany w dwóch etapach. W pierwszej fazie projektu - od 2018 r. do 2021 r. - zrealizowane zostaną kluczowe działania projektowe. W latach 2021-2023, w drugiej fazie weryfikacji projektu, proponowane usprawnienia będą testowane i monitorowane przez przedstawicieli grup docelowych.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W drugie fazie, partnerzy konsorcjum projektu AQUARES nie tylko będą monitorować i testować, ale również będą informować odpowiednie instytucje europejskie o wdrażaniu i użyteczności wyników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AQUARES jest w 85% współfinansowany przez Unię Europejską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programu Interreg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27-29 marca 2019 r. w Mediolanie odbyło się drugie spotkanie projektowe i pierwsze międzynarodowe warsztaty na temat technologii recyklingu wody, zorganizowane przez Fundację Ochrony Środowiska </w:t>
      </w:r>
    </w:p>
    <w:p>
      <w:r>
        <w:rPr>
          <w:rFonts w:ascii="calibri" w:hAnsi="calibri" w:eastAsia="calibri" w:cs="calibri"/>
          <w:sz w:val="24"/>
          <w:szCs w:val="24"/>
        </w:rPr>
        <w:t xml:space="preserve">z Lombardii (FLA). Ponadto Instytut Wód Europejskich i Śródziemnomorskich </w:t>
      </w:r>
    </w:p>
    <w:p>
      <w:r>
        <w:rPr>
          <w:rFonts w:ascii="calibri" w:hAnsi="calibri" w:eastAsia="calibri" w:cs="calibri"/>
          <w:sz w:val="24"/>
          <w:szCs w:val="24"/>
        </w:rPr>
        <w:t xml:space="preserve">z Hiszpanii opacował metodologię oceny technologii i praktyk ponownego wykorzystania wody Częścią metodologii jest kwestionariusz rozprowadzany przez partnerów projektu wśród ich grup docelowych, a uzyskane dane posłużą do stworzenia Przewodnika aplikacyjnego dla technologii ponownego wykorzystania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działań projektowych odbędą się spotkania i seminaria zarówno dla przedstawicieli firm, jak i dla ogółu społeczeństwa. Więcej informacji na temat terminów i miejsc spotkań można znaleźć na stronie internetowej projektu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www.interregeurope.eu/aquares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https://bruksela.lodzkie.pl/nasze-projekty/doskonalenie-polityk-w-zakresie-ponownego-wykorzystania-wody-dla-oszczedzania-zasobow-w-regionach-europejskich-aquares/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proektu udzielą Państwu: Iwona Marcinkowska, </w:t>
      </w:r>
    </w:p>
    <w:p>
      <w:r>
        <w:rPr>
          <w:rFonts w:ascii="calibri" w:hAnsi="calibri" w:eastAsia="calibri" w:cs="calibri"/>
          <w:sz w:val="24"/>
          <w:szCs w:val="24"/>
        </w:rPr>
        <w:t xml:space="preserve">tel: (42) 663 30 45 oraz Michał Mikina, tel.: (42) 663 38 08. 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projekty.miedzynarodowe@lodzkie.p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nterregeurope.eu/aquares" TargetMode="External"/><Relationship Id="rId9" Type="http://schemas.openxmlformats.org/officeDocument/2006/relationships/hyperlink" Target="https://bruksela.lodzkie.pl/nasze-projekty/doskonalenie-polityk-w-zakresie-ponownego-wykorzystania-wody-dla-oszczedzania-zasobow-w-regionach-europejskich-aquares/" TargetMode="External"/><Relationship Id="rId10" Type="http://schemas.openxmlformats.org/officeDocument/2006/relationships/hyperlink" Target="http://projektyue.biuroprasowe.pl/word/?hash=423b7550eb7c07f796f1f3f2d8c9bdaf&amp;id=89796&amp;typ=eprmailto:projekty.miedzynarodowe@lodzkie.pl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2026-01-10T20:46:07+01:00</dcterms:created>
  <dcterms:modified xsi:type="dcterms:W3CDTF">2026-01-10T20:46:07+01:00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